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C6" w:rsidRDefault="00B629E2">
      <w:pPr>
        <w:spacing w:line="400" w:lineRule="exact"/>
        <w:jc w:val="center"/>
        <w:rPr>
          <w:rFonts w:ascii="楷体_GB2312" w:eastAsia="楷体_GB2312"/>
          <w:b/>
          <w:spacing w:val="0"/>
          <w:sz w:val="32"/>
          <w:highlight w:val="yellow"/>
        </w:rPr>
      </w:pPr>
      <w:r>
        <w:rPr>
          <w:rFonts w:ascii="楷体_GB2312" w:eastAsia="楷体_GB2312" w:hint="eastAsia"/>
          <w:b/>
          <w:spacing w:val="0"/>
          <w:sz w:val="32"/>
        </w:rPr>
        <w:t>检验检测委托合同书</w:t>
      </w:r>
    </w:p>
    <w:p w:rsidR="006630C6" w:rsidRDefault="00B629E2">
      <w:pPr>
        <w:spacing w:line="240" w:lineRule="exact"/>
        <w:jc w:val="center"/>
        <w:rPr>
          <w:rFonts w:ascii="楷体_GB2312" w:eastAsia="楷体_GB2312"/>
          <w:spacing w:val="0"/>
          <w:sz w:val="21"/>
          <w:szCs w:val="21"/>
        </w:rPr>
      </w:pPr>
      <w:r>
        <w:rPr>
          <w:rFonts w:ascii="楷体_GB2312" w:eastAsia="楷体_GB2312" w:hAnsi="宋体"/>
          <w:sz w:val="18"/>
          <w:szCs w:val="18"/>
        </w:rPr>
        <w:t xml:space="preserve">       </w:t>
      </w:r>
      <w:r>
        <w:rPr>
          <w:rFonts w:ascii="楷体_GB2312" w:eastAsia="楷体_GB2312" w:hAnsi="宋体" w:hint="eastAsia"/>
          <w:sz w:val="18"/>
          <w:szCs w:val="18"/>
        </w:rPr>
        <w:t xml:space="preserve">    </w:t>
      </w:r>
      <w:r>
        <w:rPr>
          <w:rFonts w:ascii="楷体_GB2312" w:eastAsia="楷体_GB2312" w:hAnsi="宋体"/>
          <w:sz w:val="18"/>
          <w:szCs w:val="18"/>
        </w:rPr>
        <w:t xml:space="preserve"> </w:t>
      </w:r>
      <w:r>
        <w:rPr>
          <w:rFonts w:ascii="楷体_GB2312" w:eastAsia="楷体_GB2312" w:hAnsi="宋体" w:hint="eastAsia"/>
          <w:sz w:val="18"/>
          <w:szCs w:val="18"/>
        </w:rPr>
        <w:t xml:space="preserve">                           </w:t>
      </w:r>
      <w:r>
        <w:rPr>
          <w:rFonts w:ascii="楷体_GB2312" w:eastAsia="楷体_GB2312" w:hAnsi="宋体"/>
          <w:sz w:val="18"/>
          <w:szCs w:val="18"/>
        </w:rPr>
        <w:t xml:space="preserve">  </w:t>
      </w:r>
      <w:r>
        <w:rPr>
          <w:rFonts w:ascii="楷体_GB2312" w:eastAsia="楷体_GB2312" w:hAnsi="宋体" w:hint="eastAsia"/>
          <w:b/>
          <w:bCs/>
          <w:sz w:val="21"/>
          <w:szCs w:val="21"/>
        </w:rPr>
        <w:t>合同编号：</w:t>
      </w:r>
      <w:r>
        <w:rPr>
          <w:rFonts w:ascii="楷体_GB2312" w:eastAsia="楷体_GB2312" w:hint="eastAsia"/>
          <w:b/>
          <w:spacing w:val="0"/>
          <w:sz w:val="21"/>
          <w:szCs w:val="21"/>
        </w:rPr>
        <w:t xml:space="preserve"> </w:t>
      </w:r>
    </w:p>
    <w:tbl>
      <w:tblPr>
        <w:tblW w:w="113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527"/>
        <w:gridCol w:w="51"/>
        <w:gridCol w:w="1081"/>
        <w:gridCol w:w="1658"/>
        <w:gridCol w:w="1134"/>
        <w:gridCol w:w="851"/>
        <w:gridCol w:w="380"/>
        <w:gridCol w:w="438"/>
        <w:gridCol w:w="320"/>
        <w:gridCol w:w="940"/>
        <w:gridCol w:w="1995"/>
      </w:tblGrid>
      <w:tr w:rsidR="006630C6">
        <w:trPr>
          <w:trHeight w:val="531"/>
          <w:jc w:val="center"/>
        </w:trPr>
        <w:tc>
          <w:tcPr>
            <w:tcW w:w="95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委托方信息</w:t>
            </w:r>
          </w:p>
        </w:tc>
        <w:tc>
          <w:tcPr>
            <w:tcW w:w="157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委托单位</w:t>
            </w:r>
          </w:p>
        </w:tc>
        <w:tc>
          <w:tcPr>
            <w:tcW w:w="55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0C6" w:rsidRDefault="006630C6">
            <w:pPr>
              <w:jc w:val="left"/>
              <w:rPr>
                <w:rFonts w:ascii="楷体_GB2312" w:eastAsia="楷体_GB2312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-1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531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5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30C6" w:rsidRDefault="006630C6">
            <w:pPr>
              <w:jc w:val="left"/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30C6" w:rsidRDefault="006630C6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0"/>
                <w:sz w:val="21"/>
                <w:szCs w:val="21"/>
              </w:rPr>
              <w:t>样品</w:t>
            </w:r>
          </w:p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pacing w:val="0"/>
                <w:sz w:val="21"/>
                <w:szCs w:val="21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spacing w:val="0"/>
                <w:sz w:val="21"/>
                <w:szCs w:val="21"/>
                <w:lang w:eastAsia="zh-Hans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  <w:lang w:eastAsia="zh-Hans"/>
              </w:rPr>
              <w:t>委托样品情况</w:t>
            </w:r>
          </w:p>
        </w:tc>
        <w:tc>
          <w:tcPr>
            <w:tcW w:w="8797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Pr="00F80A00" w:rsidRDefault="00B629E2">
            <w:pPr>
              <w:jc w:val="left"/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 w:rsidRPr="00F80A00">
              <w:rPr>
                <w:rFonts w:ascii="楷体_GB2312" w:eastAsia="楷体_GB2312" w:hint="eastAsia"/>
                <w:bCs/>
                <w:spacing w:val="0"/>
                <w:sz w:val="21"/>
                <w:szCs w:val="21"/>
              </w:rPr>
              <w:t>委托样品共</w:t>
            </w:r>
            <w:r w:rsidRPr="00F80A00">
              <w:rPr>
                <w:rFonts w:ascii="楷体_GB2312" w:eastAsia="楷体_GB2312"/>
                <w:bCs/>
                <w:spacing w:val="0"/>
                <w:sz w:val="21"/>
                <w:szCs w:val="21"/>
              </w:rPr>
              <w:t xml:space="preserve">    </w:t>
            </w:r>
            <w:r w:rsidRPr="00F80A00">
              <w:rPr>
                <w:rFonts w:ascii="楷体_GB2312" w:eastAsia="楷体_GB2312" w:hint="eastAsia"/>
                <w:bCs/>
                <w:spacing w:val="0"/>
                <w:sz w:val="21"/>
                <w:szCs w:val="21"/>
              </w:rPr>
              <w:t>批次，样品信息及检验检测要求见附件。</w:t>
            </w:r>
          </w:p>
          <w:p w:rsidR="006630C6" w:rsidRPr="00F80A00" w:rsidRDefault="00B629E2">
            <w:pPr>
              <w:jc w:val="left"/>
              <w:rPr>
                <w:rFonts w:ascii="楷体_GB2312" w:eastAsia="楷体_GB2312"/>
                <w:spacing w:val="0"/>
                <w:sz w:val="21"/>
                <w:szCs w:val="21"/>
              </w:rPr>
            </w:pP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样品封条（□有</w:t>
            </w: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 </w:t>
            </w: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□无）</w:t>
            </w: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</w:p>
          <w:p w:rsidR="006630C6" w:rsidRPr="00F80A00" w:rsidRDefault="00B629E2">
            <w:pPr>
              <w:jc w:val="left"/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ind w:left="210" w:hanging="210"/>
              <w:jc w:val="center"/>
              <w:rPr>
                <w:rFonts w:ascii="楷体_GB2312" w:eastAsia="楷体_GB2312" w:hAnsi="宋体"/>
                <w:b/>
                <w:bCs/>
                <w:spacing w:val="0"/>
                <w:sz w:val="21"/>
                <w:szCs w:val="21"/>
                <w:lang w:eastAsia="zh-Hans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spacing w:val="0"/>
                <w:sz w:val="21"/>
                <w:szCs w:val="21"/>
                <w:lang w:eastAsia="zh-Hans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  <w:lang w:eastAsia="zh-Hans"/>
              </w:rPr>
              <w:t>随附资料</w:t>
            </w:r>
          </w:p>
        </w:tc>
        <w:tc>
          <w:tcPr>
            <w:tcW w:w="87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Pr="00F80A00" w:rsidRDefault="00B629E2">
            <w:pPr>
              <w:jc w:val="left"/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□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无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□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抽（采）样单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，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共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 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份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□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企业标准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，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共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 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份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</w:t>
            </w:r>
            <w:r w:rsidRPr="00F80A00">
              <w:rPr>
                <w:rFonts w:ascii="楷体_GB2312" w:eastAsia="楷体_GB2312" w:hint="eastAsia"/>
                <w:spacing w:val="0"/>
                <w:sz w:val="21"/>
                <w:szCs w:val="21"/>
              </w:rPr>
              <w:t>□</w:t>
            </w:r>
            <w:r w:rsidRPr="00F80A00"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其他：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ind w:left="210" w:hanging="210"/>
              <w:jc w:val="center"/>
              <w:rPr>
                <w:rFonts w:ascii="楷体_GB2312" w:eastAsia="楷体_GB2312" w:hAnsi="宋体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来样日期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来样方式</w:t>
            </w:r>
          </w:p>
        </w:tc>
        <w:tc>
          <w:tcPr>
            <w:tcW w:w="4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B629E2">
            <w:pPr>
              <w:ind w:left="210" w:hanging="210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自送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□邮寄</w:t>
            </w:r>
            <w:r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本机构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抽（采）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样</w:t>
            </w:r>
            <w:r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</w:t>
            </w:r>
          </w:p>
          <w:p w:rsidR="006630C6" w:rsidRDefault="00B629E2">
            <w:pPr>
              <w:ind w:left="210" w:hanging="210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其他：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0C6" w:rsidRDefault="006630C6">
            <w:pPr>
              <w:jc w:val="center"/>
              <w:rPr>
                <w:rFonts w:ascii="楷体_GB2312" w:eastAsia="楷体_GB2312" w:hAnsi="宋体"/>
                <w:b/>
                <w:bCs/>
                <w:spacing w:val="0"/>
                <w:sz w:val="21"/>
                <w:szCs w:val="21"/>
                <w:lang w:eastAsia="zh-Hans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spacing w:val="0"/>
                <w:sz w:val="21"/>
                <w:szCs w:val="21"/>
                <w:lang w:eastAsia="zh-Hans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  <w:lang w:eastAsia="zh-Hans"/>
              </w:rPr>
              <w:t>样品</w:t>
            </w:r>
            <w:r>
              <w:rPr>
                <w:rFonts w:ascii="楷体_GB2312" w:eastAsia="楷体_GB2312" w:hAnsi="宋体"/>
                <w:spacing w:val="0"/>
                <w:sz w:val="21"/>
                <w:szCs w:val="21"/>
                <w:lang w:eastAsia="zh-Hans"/>
              </w:rPr>
              <w:t>储存</w:t>
            </w:r>
          </w:p>
          <w:p w:rsidR="006630C6" w:rsidRDefault="00B629E2">
            <w:pPr>
              <w:ind w:left="210" w:hanging="210"/>
              <w:jc w:val="center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/>
                <w:spacing w:val="0"/>
                <w:sz w:val="21"/>
                <w:szCs w:val="21"/>
                <w:lang w:eastAsia="zh-Hans"/>
              </w:rPr>
              <w:t>条件</w:t>
            </w:r>
          </w:p>
        </w:tc>
        <w:tc>
          <w:tcPr>
            <w:tcW w:w="3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ind w:left="210" w:hanging="210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□常温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□冷藏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 xml:space="preserve">(     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℃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)</w:t>
            </w:r>
            <w:r>
              <w:rPr>
                <w:rFonts w:ascii="楷体_GB2312" w:eastAsia="楷体_GB2312" w:hAnsi="宋体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□避光</w:t>
            </w:r>
          </w:p>
          <w:p w:rsidR="006630C6" w:rsidRDefault="00B629E2">
            <w:pPr>
              <w:ind w:left="210" w:hanging="210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□其他：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 w:hAnsi="宋体"/>
                <w:spacing w:val="0"/>
                <w:sz w:val="21"/>
                <w:szCs w:val="21"/>
                <w:lang w:eastAsia="zh-Hans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  <w:lang w:eastAsia="zh-Hans"/>
              </w:rPr>
              <w:t>检毕样品</w:t>
            </w:r>
          </w:p>
          <w:p w:rsidR="006630C6" w:rsidRDefault="00B629E2">
            <w:pPr>
              <w:ind w:left="210" w:hanging="210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  <w:lang w:eastAsia="zh-Hans"/>
              </w:rPr>
              <w:t>处置方式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6630C6" w:rsidRDefault="00B629E2">
            <w:pPr>
              <w:ind w:left="210" w:hanging="210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□委托方取回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□本机构代为处理</w:t>
            </w:r>
          </w:p>
          <w:p w:rsidR="006630C6" w:rsidRDefault="00B629E2">
            <w:pPr>
              <w:ind w:left="210" w:hanging="210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检验</w:t>
            </w:r>
          </w:p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检测</w:t>
            </w:r>
          </w:p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要求</w:t>
            </w:r>
          </w:p>
        </w:tc>
        <w:tc>
          <w:tcPr>
            <w:tcW w:w="15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检测性质</w:t>
            </w:r>
          </w:p>
        </w:tc>
        <w:tc>
          <w:tcPr>
            <w:tcW w:w="8797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检测项目</w:t>
            </w:r>
          </w:p>
        </w:tc>
        <w:tc>
          <w:tcPr>
            <w:tcW w:w="87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  <w:lang w:eastAsia="zh-Hans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检测结论</w:t>
            </w:r>
          </w:p>
        </w:tc>
        <w:tc>
          <w:tcPr>
            <w:tcW w:w="87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□实测数</w:t>
            </w:r>
            <w:r>
              <w:rPr>
                <w:rFonts w:ascii="楷体_GB2312" w:eastAsia="楷体_GB2312" w:hint="eastAsia"/>
                <w:color w:val="000000" w:themeColor="text1"/>
                <w:spacing w:val="0"/>
                <w:sz w:val="21"/>
                <w:szCs w:val="21"/>
              </w:rPr>
              <w:t>据</w:t>
            </w:r>
            <w:r>
              <w:rPr>
                <w:rFonts w:ascii="楷体_GB2312" w:eastAsia="楷体_GB2312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pacing w:val="0"/>
                <w:sz w:val="21"/>
                <w:szCs w:val="21"/>
              </w:rPr>
              <w:t>实测数据，</w:t>
            </w:r>
            <w:r>
              <w:rPr>
                <w:rFonts w:ascii="楷体_GB2312" w:eastAsia="楷体_GB2312" w:hint="eastAsia"/>
                <w:color w:val="000000" w:themeColor="text1"/>
                <w:spacing w:val="0"/>
                <w:sz w:val="21"/>
                <w:szCs w:val="21"/>
                <w:lang w:eastAsia="zh-Hans"/>
              </w:rPr>
              <w:t>体现指标值</w:t>
            </w:r>
            <w:r>
              <w:rPr>
                <w:rFonts w:ascii="楷体_GB2312" w:eastAsia="楷体_GB2312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□单项判定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□符合性判定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-22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分包情况</w:t>
            </w:r>
          </w:p>
        </w:tc>
        <w:tc>
          <w:tcPr>
            <w:tcW w:w="4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□无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□有（□委托方指定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□承检方指定）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分包项目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left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分包单位</w:t>
            </w:r>
          </w:p>
        </w:tc>
        <w:tc>
          <w:tcPr>
            <w:tcW w:w="7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报告</w:t>
            </w:r>
          </w:p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要求</w:t>
            </w:r>
          </w:p>
        </w:tc>
        <w:tc>
          <w:tcPr>
            <w:tcW w:w="15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报告格式</w:t>
            </w:r>
          </w:p>
        </w:tc>
        <w:tc>
          <w:tcPr>
            <w:tcW w:w="4724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□中文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□英文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报告份数</w:t>
            </w:r>
          </w:p>
        </w:tc>
        <w:tc>
          <w:tcPr>
            <w:tcW w:w="29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     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份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交付方式</w:t>
            </w:r>
          </w:p>
        </w:tc>
        <w:tc>
          <w:tcPr>
            <w:tcW w:w="4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□自取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□邮寄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交付日期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B629E2">
            <w:pPr>
              <w:ind w:firstLineChars="400" w:firstLine="840"/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年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月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spacing w:val="0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日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邮寄地址</w:t>
            </w:r>
          </w:p>
        </w:tc>
        <w:tc>
          <w:tcPr>
            <w:tcW w:w="4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left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□同委托单位地址</w:t>
            </w:r>
          </w:p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收件人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30C6" w:rsidRDefault="00B629E2">
            <w:pPr>
              <w:jc w:val="left"/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□同委托单位联系人</w:t>
            </w:r>
          </w:p>
          <w:p w:rsidR="006630C6" w:rsidRDefault="00B629E2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</w:tr>
      <w:tr w:rsidR="006630C6">
        <w:trPr>
          <w:trHeight w:val="479"/>
          <w:jc w:val="center"/>
        </w:trPr>
        <w:tc>
          <w:tcPr>
            <w:tcW w:w="95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0C6" w:rsidRDefault="006630C6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4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30C6" w:rsidRDefault="006630C6">
            <w:pPr>
              <w:rPr>
                <w:rFonts w:ascii="楷体_GB2312" w:eastAsia="楷体_GB2312"/>
                <w:spacing w:val="0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30C6" w:rsidRDefault="00B629E2">
            <w:pPr>
              <w:rPr>
                <w:rFonts w:ascii="楷体_GB2312" w:eastAsia="楷体_GB2312" w:hAnsi="宋体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pacing w:val="0"/>
                <w:sz w:val="21"/>
                <w:szCs w:val="21"/>
              </w:rPr>
              <w:t>同委托单位联系人电话</w:t>
            </w:r>
          </w:p>
          <w:p w:rsidR="006630C6" w:rsidRDefault="00B629E2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□其他：</w:t>
            </w:r>
          </w:p>
        </w:tc>
      </w:tr>
      <w:tr w:rsidR="006630C6">
        <w:trPr>
          <w:trHeight w:val="476"/>
          <w:jc w:val="center"/>
        </w:trPr>
        <w:tc>
          <w:tcPr>
            <w:tcW w:w="253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检验检测费用</w:t>
            </w:r>
          </w:p>
        </w:tc>
        <w:tc>
          <w:tcPr>
            <w:tcW w:w="8797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1162"/>
          <w:jc w:val="center"/>
        </w:trPr>
        <w:tc>
          <w:tcPr>
            <w:tcW w:w="253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630C6" w:rsidRDefault="00B629E2">
            <w:pPr>
              <w:jc w:val="center"/>
              <w:rPr>
                <w:rFonts w:ascii="楷体_GB2312" w:eastAsia="楷体_GB2312"/>
                <w:b/>
                <w:bCs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pacing w:val="0"/>
                <w:sz w:val="21"/>
                <w:szCs w:val="21"/>
              </w:rPr>
              <w:t>其它约定或说明</w:t>
            </w:r>
          </w:p>
        </w:tc>
        <w:tc>
          <w:tcPr>
            <w:tcW w:w="8797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630C6" w:rsidRDefault="006630C6">
            <w:pPr>
              <w:rPr>
                <w:rFonts w:ascii="楷体_GB2312" w:eastAsia="楷体_GB2312"/>
                <w:b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1726"/>
          <w:jc w:val="center"/>
        </w:trPr>
        <w:tc>
          <w:tcPr>
            <w:tcW w:w="11329" w:type="dxa"/>
            <w:gridSpan w:val="12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:rsidR="006630C6" w:rsidRDefault="00B629E2">
            <w:pPr>
              <w:pStyle w:val="31"/>
              <w:spacing w:line="240" w:lineRule="auto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本合同经双方签字或盖章有效，合同内容、合同条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款及合同附件均为本合同书的一部分，签字前请仔细阅读本合同。本合同未规定事项按有关法律、法规协商解决。</w:t>
            </w:r>
          </w:p>
          <w:p w:rsidR="006630C6" w:rsidRDefault="006630C6">
            <w:pPr>
              <w:pStyle w:val="31"/>
              <w:spacing w:line="240" w:lineRule="auto"/>
              <w:ind w:firstLineChars="0" w:firstLine="0"/>
              <w:rPr>
                <w:rFonts w:ascii="楷体_GB2312" w:eastAsia="楷体_GB2312"/>
                <w:szCs w:val="21"/>
              </w:rPr>
            </w:pPr>
          </w:p>
          <w:p w:rsidR="006630C6" w:rsidRDefault="00B629E2">
            <w:pPr>
              <w:pStyle w:val="31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委托方代表签名</w:t>
            </w:r>
            <w:r>
              <w:rPr>
                <w:rFonts w:ascii="楷体_GB2312" w:eastAsia="楷体_GB2312" w:hint="eastAsia"/>
                <w:szCs w:val="21"/>
              </w:rPr>
              <w:t>/</w:t>
            </w:r>
            <w:r>
              <w:rPr>
                <w:rFonts w:ascii="楷体_GB2312" w:eastAsia="楷体_GB2312" w:hint="eastAsia"/>
                <w:szCs w:val="21"/>
              </w:rPr>
              <w:t>盖章</w:t>
            </w:r>
            <w:r>
              <w:rPr>
                <w:rFonts w:ascii="楷体_GB2312" w:eastAsia="楷体_GB2312" w:hint="eastAsia"/>
                <w:szCs w:val="21"/>
              </w:rPr>
              <w:t xml:space="preserve">:                                  </w:t>
            </w:r>
            <w:r>
              <w:rPr>
                <w:rFonts w:ascii="楷体_GB2312" w:eastAsia="楷体_GB2312" w:hint="eastAsia"/>
                <w:szCs w:val="21"/>
              </w:rPr>
              <w:t>承检方代表签名</w:t>
            </w:r>
            <w:r>
              <w:rPr>
                <w:rFonts w:ascii="楷体_GB2312" w:eastAsia="楷体_GB2312" w:hint="eastAsia"/>
                <w:szCs w:val="21"/>
              </w:rPr>
              <w:t>/</w:t>
            </w:r>
            <w:r>
              <w:rPr>
                <w:rFonts w:ascii="楷体_GB2312" w:eastAsia="楷体_GB2312" w:hint="eastAsia"/>
                <w:szCs w:val="21"/>
              </w:rPr>
              <w:t>盖章</w:t>
            </w:r>
            <w:r>
              <w:rPr>
                <w:rFonts w:ascii="楷体_GB2312" w:eastAsia="楷体_GB2312" w:hint="eastAsia"/>
                <w:szCs w:val="21"/>
              </w:rPr>
              <w:t>:</w:t>
            </w:r>
          </w:p>
          <w:p w:rsidR="006630C6" w:rsidRDefault="00B629E2">
            <w:pPr>
              <w:pStyle w:val="31"/>
              <w:spacing w:line="240" w:lineRule="exact"/>
              <w:ind w:firstLineChars="0" w:firstLine="0"/>
              <w:rPr>
                <w:rFonts w:ascii="楷体_GB2312" w:eastAsia="楷体_GB2312"/>
                <w:spacing w:val="-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</w:t>
            </w:r>
          </w:p>
          <w:p w:rsidR="006630C6" w:rsidRDefault="00B629E2">
            <w:pPr>
              <w:spacing w:line="240" w:lineRule="exact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       </w:t>
            </w:r>
            <w:r>
              <w:rPr>
                <w:rFonts w:ascii="楷体_GB2312" w:eastAsia="楷体_GB2312" w:hAnsi="宋体"/>
                <w:sz w:val="21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日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                </w:t>
            </w:r>
            <w:r>
              <w:rPr>
                <w:rFonts w:ascii="楷体_GB2312" w:eastAsia="楷体_GB2312" w:hAnsi="宋体"/>
                <w:sz w:val="21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日</w:t>
            </w:r>
          </w:p>
        </w:tc>
      </w:tr>
      <w:tr w:rsidR="006630C6">
        <w:trPr>
          <w:trHeight w:val="530"/>
          <w:jc w:val="center"/>
        </w:trPr>
        <w:tc>
          <w:tcPr>
            <w:tcW w:w="2481" w:type="dxa"/>
            <w:gridSpan w:val="2"/>
            <w:tcBorders>
              <w:top w:val="single" w:sz="12" w:space="0" w:color="000000"/>
            </w:tcBorders>
            <w:vAlign w:val="center"/>
          </w:tcPr>
          <w:p w:rsidR="006630C6" w:rsidRDefault="00B629E2">
            <w:pPr>
              <w:spacing w:line="240" w:lineRule="exact"/>
              <w:jc w:val="center"/>
              <w:rPr>
                <w:rFonts w:ascii="楷体_GB2312" w:eastAsia="楷体_GB2312"/>
                <w:spacing w:val="0"/>
                <w:sz w:val="21"/>
                <w:szCs w:val="21"/>
              </w:rPr>
            </w:pPr>
            <w:r>
              <w:rPr>
                <w:rFonts w:ascii="楷体_GB2312" w:eastAsia="楷体_GB2312" w:hint="eastAsia"/>
                <w:spacing w:val="0"/>
                <w:sz w:val="21"/>
                <w:szCs w:val="21"/>
              </w:rPr>
              <w:t>检测室</w:t>
            </w:r>
          </w:p>
        </w:tc>
        <w:tc>
          <w:tcPr>
            <w:tcW w:w="8848" w:type="dxa"/>
            <w:gridSpan w:val="10"/>
            <w:tcBorders>
              <w:top w:val="single" w:sz="12" w:space="0" w:color="000000"/>
            </w:tcBorders>
          </w:tcPr>
          <w:p w:rsidR="006630C6" w:rsidRDefault="006630C6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</w:tbl>
    <w:p w:rsidR="006630C6" w:rsidRDefault="006630C6">
      <w:pPr>
        <w:spacing w:line="220" w:lineRule="exact"/>
        <w:rPr>
          <w:rFonts w:ascii="楷体_GB2312" w:eastAsia="楷体_GB2312"/>
          <w:spacing w:val="0"/>
          <w:sz w:val="21"/>
          <w:szCs w:val="21"/>
        </w:rPr>
      </w:pPr>
    </w:p>
    <w:p w:rsidR="006630C6" w:rsidRDefault="00B629E2">
      <w:pPr>
        <w:rPr>
          <w:rFonts w:ascii="楷体_GB2312" w:eastAsia="楷体_GB2312"/>
          <w:spacing w:val="0"/>
          <w:sz w:val="21"/>
          <w:szCs w:val="21"/>
        </w:rPr>
      </w:pPr>
      <w:r>
        <w:rPr>
          <w:rFonts w:ascii="楷体_GB2312" w:eastAsia="楷体_GB2312" w:hint="eastAsia"/>
          <w:spacing w:val="0"/>
          <w:sz w:val="21"/>
          <w:szCs w:val="21"/>
        </w:rPr>
        <w:t>地址：杭州市天目山路</w:t>
      </w:r>
      <w:r>
        <w:rPr>
          <w:rFonts w:ascii="楷体_GB2312" w:eastAsia="楷体_GB2312" w:hint="eastAsia"/>
          <w:spacing w:val="0"/>
          <w:sz w:val="21"/>
          <w:szCs w:val="21"/>
        </w:rPr>
        <w:t>387</w:t>
      </w:r>
      <w:r>
        <w:rPr>
          <w:rFonts w:ascii="楷体_GB2312" w:eastAsia="楷体_GB2312" w:hint="eastAsia"/>
          <w:spacing w:val="0"/>
          <w:sz w:val="21"/>
          <w:szCs w:val="21"/>
        </w:rPr>
        <w:t>号</w:t>
      </w:r>
      <w:r>
        <w:rPr>
          <w:rFonts w:ascii="楷体_GB2312" w:eastAsia="楷体_GB2312" w:hint="eastAsia"/>
          <w:spacing w:val="0"/>
          <w:sz w:val="21"/>
          <w:szCs w:val="21"/>
        </w:rPr>
        <w:t xml:space="preserve"> </w:t>
      </w:r>
      <w:r>
        <w:rPr>
          <w:rFonts w:ascii="楷体_GB2312" w:eastAsia="楷体_GB2312"/>
          <w:spacing w:val="0"/>
          <w:sz w:val="21"/>
          <w:szCs w:val="21"/>
        </w:rPr>
        <w:t xml:space="preserve">  </w:t>
      </w:r>
      <w:r>
        <w:rPr>
          <w:rFonts w:ascii="楷体_GB2312" w:eastAsia="楷体_GB2312" w:hint="eastAsia"/>
          <w:spacing w:val="0"/>
          <w:sz w:val="21"/>
          <w:szCs w:val="21"/>
        </w:rPr>
        <w:t>电话：</w:t>
      </w:r>
      <w:r>
        <w:rPr>
          <w:rFonts w:ascii="楷体_GB2312" w:eastAsia="楷体_GB2312"/>
          <w:spacing w:val="0"/>
          <w:sz w:val="21"/>
          <w:szCs w:val="21"/>
        </w:rPr>
        <w:t>(</w:t>
      </w:r>
      <w:r>
        <w:rPr>
          <w:rFonts w:ascii="楷体_GB2312" w:eastAsia="楷体_GB2312" w:hint="eastAsia"/>
          <w:spacing w:val="0"/>
          <w:sz w:val="21"/>
          <w:szCs w:val="21"/>
        </w:rPr>
        <w:t>0571</w:t>
      </w:r>
      <w:r>
        <w:rPr>
          <w:rFonts w:ascii="楷体_GB2312" w:eastAsia="楷体_GB2312"/>
          <w:spacing w:val="0"/>
          <w:sz w:val="21"/>
          <w:szCs w:val="21"/>
        </w:rPr>
        <w:t>)</w:t>
      </w:r>
      <w:r>
        <w:rPr>
          <w:rFonts w:ascii="楷体_GB2312" w:eastAsia="楷体_GB2312" w:hint="eastAsia"/>
          <w:spacing w:val="0"/>
          <w:sz w:val="21"/>
          <w:szCs w:val="21"/>
        </w:rPr>
        <w:t>85225773</w:t>
      </w:r>
      <w:r>
        <w:rPr>
          <w:rFonts w:ascii="楷体_GB2312" w:eastAsia="楷体_GB2312" w:hint="eastAsia"/>
          <w:spacing w:val="0"/>
          <w:sz w:val="21"/>
          <w:szCs w:val="21"/>
        </w:rPr>
        <w:t>，</w:t>
      </w:r>
      <w:r>
        <w:rPr>
          <w:rFonts w:ascii="楷体_GB2312" w:eastAsia="楷体_GB2312" w:hint="eastAsia"/>
          <w:spacing w:val="0"/>
          <w:sz w:val="21"/>
          <w:szCs w:val="21"/>
        </w:rPr>
        <w:t>81182370</w:t>
      </w:r>
      <w:r>
        <w:rPr>
          <w:rFonts w:ascii="楷体_GB2312" w:eastAsia="楷体_GB2312"/>
          <w:spacing w:val="0"/>
          <w:sz w:val="21"/>
          <w:szCs w:val="21"/>
        </w:rPr>
        <w:t xml:space="preserve">  </w:t>
      </w:r>
      <w:r>
        <w:rPr>
          <w:rFonts w:ascii="楷体_GB2312" w:eastAsia="楷体_GB2312" w:hint="eastAsia"/>
          <w:spacing w:val="0"/>
          <w:sz w:val="21"/>
          <w:szCs w:val="21"/>
        </w:rPr>
        <w:t>邮编：</w:t>
      </w:r>
      <w:r>
        <w:rPr>
          <w:rFonts w:ascii="楷体_GB2312" w:eastAsia="楷体_GB2312" w:hint="eastAsia"/>
          <w:spacing w:val="0"/>
          <w:sz w:val="21"/>
          <w:szCs w:val="21"/>
        </w:rPr>
        <w:t>310023</w:t>
      </w:r>
      <w:r>
        <w:rPr>
          <w:rFonts w:ascii="楷体_GB2312" w:eastAsia="楷体_GB2312"/>
          <w:spacing w:val="0"/>
          <w:sz w:val="21"/>
          <w:szCs w:val="21"/>
        </w:rPr>
        <w:t xml:space="preserve">  </w:t>
      </w:r>
    </w:p>
    <w:p w:rsidR="006630C6" w:rsidRDefault="00B629E2">
      <w:pPr>
        <w:rPr>
          <w:rFonts w:ascii="楷体_GB2312" w:eastAsia="楷体_GB2312"/>
          <w:spacing w:val="0"/>
          <w:sz w:val="21"/>
          <w:szCs w:val="21"/>
        </w:rPr>
      </w:pPr>
      <w:r>
        <w:rPr>
          <w:rFonts w:ascii="楷体_GB2312" w:eastAsia="楷体_GB2312" w:hint="eastAsia"/>
          <w:spacing w:val="0"/>
          <w:sz w:val="21"/>
          <w:szCs w:val="21"/>
        </w:rPr>
        <w:t>服务热线：</w:t>
      </w:r>
      <w:r>
        <w:rPr>
          <w:rFonts w:ascii="楷体_GB2312" w:eastAsia="楷体_GB2312" w:hint="eastAsia"/>
          <w:spacing w:val="0"/>
          <w:sz w:val="21"/>
          <w:szCs w:val="21"/>
        </w:rPr>
        <w:t xml:space="preserve">400-777-1590  </w:t>
      </w:r>
      <w:r>
        <w:rPr>
          <w:rFonts w:ascii="楷体_GB2312" w:eastAsia="楷体_GB2312"/>
          <w:spacing w:val="0"/>
          <w:sz w:val="21"/>
          <w:szCs w:val="21"/>
        </w:rPr>
        <w:t xml:space="preserve">  </w:t>
      </w:r>
      <w:r>
        <w:rPr>
          <w:rFonts w:ascii="楷体_GB2312" w:eastAsia="楷体_GB2312"/>
          <w:color w:val="FF0000"/>
          <w:spacing w:val="0"/>
          <w:sz w:val="21"/>
          <w:szCs w:val="21"/>
        </w:rPr>
        <w:t xml:space="preserve">   </w:t>
      </w:r>
      <w:r>
        <w:rPr>
          <w:rFonts w:ascii="楷体_GB2312" w:eastAsia="楷体_GB2312" w:hint="eastAsia"/>
          <w:spacing w:val="0"/>
          <w:sz w:val="21"/>
          <w:szCs w:val="21"/>
        </w:rPr>
        <w:t>网址</w:t>
      </w:r>
      <w:r>
        <w:rPr>
          <w:rFonts w:ascii="楷体_GB2312" w:eastAsia="楷体_GB2312"/>
          <w:spacing w:val="0"/>
          <w:sz w:val="21"/>
          <w:szCs w:val="21"/>
        </w:rPr>
        <w:t>：</w:t>
      </w:r>
      <w:r>
        <w:rPr>
          <w:rFonts w:ascii="楷体_GB2312" w:eastAsia="楷体_GB2312"/>
          <w:noProof/>
          <w:spacing w:val="0"/>
          <w:sz w:val="21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1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IMuVUn6AQAADgQAAA4AAABkcnMvZTJvRG9jLnhtbK1TTW/bMAy9D9h/&#10;EHRfnGRpuxpxiqJBhwHdVqDrD1BkORZmiRqpxMl+/Sg5ydLu0sMuAj+kx8dHan6zc53YGiQLvpKT&#10;0VgK4zXU1q8r+fzj/sMnKSgqX6sOvKnk3pC8Wbx/N+9DaabQQlcbFAziqexDJdsYQ1kUpFvjFI0g&#10;GM/JBtCpyC6uixpVz+iuK6bj8WXRA9YBQRsiji6HpDwg4lsAoWmsNkvQG2d8HFDRdCpyS9TaQHKR&#10;2TaN0fF705CJoqskdxrzyUXYXqWzWMxVuUYVWqsPFNRbKLzqySnruegJaqmiEhu0/0A5qxEImjjS&#10;4IqhkawIdzEZv9LmqVXB5F5Yagon0en/wepv20cUtq7klRReOR747SZCriwmSZ4+UMm3nsIjpgYp&#10;PID+ScLDXav82txSYJF5kfj5MYQIfWtUzTwzRPECIznEaGLVf4WaCyoumMXbNehSDZZF7PKM9qcZ&#10;mV0UmoOXHy94dpoT2WKChSqPDwNS/GzAiWRUEplZBlbbB4rD1eOVVMfDve26vAKdfxFgzBTJxBPX&#10;QYYV1HvmjTCsEX8iNlrA31L0vEKVpF8bhUaK7ovn3q8ns1nauezMLq6m7OB5ZnWeUV4zVCWjFIN5&#10;F4c93QS06zZLPHBMA2ps7idpObA6kOU1yYocVjrt4bmfb/39xo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s+U9AAAAABAQAADwAAAAAAAAABACAAAAAiAAAAZHJzL2Rvd25yZXYueG1sUEsBAhQA&#10;FAAAAAgAh07iQIMuVUn6AQAADgQAAA4AAAAAAAAAAQAgAAAAHwEAAGRycy9lMm9Eb2MueG1sUEsF&#10;BgAAAAAGAAYAWQEAAIs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spacing w:val="0"/>
          <w:sz w:val="21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2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JhkcWb7AQAADgQAAA4AAABkcnMvZTJvRG9jLnhtbK1TTW8TMRC9I/Ef&#10;LN/JJiENsMqmqhoVIRVaqfADJl5v1mLtMWMnm/DrGXuTkJZLD1ys+bDfvHkzXlzvbSd2moJBV8nJ&#10;aCyFdgpr4zaV/PH97t1HKUIEV0OHTlfyoIO8Xr59s+h9qafYYldrEgziQtn7SrYx+rIogmq1hTBC&#10;rx0nGyQLkV3aFDVBz+i2K6bj8bzokWpPqHQIHF0NSXlEpNcAYtMYpVeotla7OKCS7iByS6E1Pshl&#10;Zts0WsWHpgk6iq6S3GnMJxdhe53OYrmAckPgW6OOFOA1FF70ZME4LnqGWkEEsSXzD5Q1ijBgE0cK&#10;bTE0khXhLibjF9o8teB17oWlDv4sevh/sOrb7pGEqSs5l8KB5YHfbCPmymKa5Ol9KPnWk3+k1GDw&#10;96h+BuHwtgW30TfBs8i8SPz8FCLCvtVQM89JgiieYSQnMJpY91+x5oLABbN4+4ZsqsGyiH2e0eE8&#10;I72PQnFw/v6KZ6c4ka2EDuXpoacQP2u0IhmVJGaWgWF3H+Jw9XQl1XF4Z7qO41B27lmAMVMkE09c&#10;BxnWWB+YN+GwRvyJ2GiRfkvR8wpVMvzaAmkpui+Oe/80mc3SzmVndvVhyg5dZtaXGXCKoSoZpRjM&#10;2zjs6daT2bRZ4oFjGlBjcj9Jy4HVkSyvSVbkuNJpDy/9fOvvN17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CYZHFm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spacing w:val="0"/>
          <w:sz w:val="21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3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CJUWqD7AQAADgQAAA4AAABkcnMvZTJvRG9jLnhtbK1TTW8TMRC9I/Ef&#10;LN/JJmlSYJVNVTUqQipQqfADJl5v1mLtMWMnm/DrGXuTkJZLD1ys+bDfvHkzXtzsbSd2moJBV8nJ&#10;aCyFdgpr4zaV/PH9/t0HKUIEV0OHTlfyoIO8Wb59s+h9qafYYldrEgziQtn7SrYx+rIogmq1hTBC&#10;rx0nGyQLkV3aFDVBz+i2K6bj8XXRI9WeUOkQOLoakvKISK8BxKYxSq9Qba12cUAl3UHklkJrfJDL&#10;zLZptIrfmiboKLpKcqcxn1yE7XU6i+UCyg2Bb406UoDXUHjRkwXjuOgZagURxJbMP1DWKMKATRwp&#10;tMXQSFaEu5iMX2jz1ILXuReWOviz6OH/waqvu0cSpq7kXAoHlgd+u42YK4urJE/vQ8m3nvwjpQaD&#10;f0D1MwiHdy24jb4NnkXmReLnpxAR9q2GmnlOEkTxDCM5gdHEuv+CNRcELpjF2zdkUw2WRezzjA7n&#10;Gel9FIqD11dznp3iRLYSOpSnh55C/KTRimRUkphZBobdQ4jD1dOVVMfhvek6jkPZuWcBxkyRTDxx&#10;HWRYY31g3oTDGvEnYqNF+i1FzytUyfBrC6Sl6D477v3jZDZLO5ed2fz9lB26zKwvM+AUQ1UySjGY&#10;d3HY060ns2mzxAPHNKDG5H6SlgOrI1lek6zIcaXTHl76+dbfb7z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AiVFqg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spacing w:val="0"/>
          <w:sz w:val="21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4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F/qm6n5AQAADgQAAA4AAABkcnMvZTJvRG9jLnhtbK1TTW/bMAy9D9h/&#10;EHRfnGRptxlxiqJBhwHdWqDrD1BkORZmixqpxMl+/SgpydL20sMuAj+kx8dHan616zuxNUgWXCUn&#10;o7EUxmmorVtX8unn7YfPUlBQrlYdOFPJvSF5tXj/bj740kyhha42KBjEUTn4SrYh+LIoSLemVzQC&#10;bxwnG8BeBXZxXdSoBkbvu2I6Hl8WA2DtEbQh4ugyJ+UBEd8CCE1jtVmC3vTGhYyKplOBW6LWepKL&#10;xLZpjA73TUMmiK6S3GlIJxdhexXPYjFX5RqVb60+UFBvofCip15Zx0VPUEsVlNigfQXVW41A0ISR&#10;hr7IjSRFuIvJ+IU2j63yJvXCUpM/iU7/D1b/2D6gsDVvghRO9Tzw602AVFnMojyDp5JvPfoHjA2S&#10;vwP9i4SDm1a5tbkmzyLn58cQIgytUTXznESI4hlGdIjRxGr4DjUXVFwwibdrsI81WBaxSzPan2Zk&#10;dkFoDl5+vODZaU4kK6Kr8vjQI4WvBnoRjUoiM0vAantHIV89Xol1HNzaruO4Kjv3LMCYMZKIR65Z&#10;hhXUe+aNkNeIPxEbLeAfKQZeoUrS741CI0X3zXHvXyazWdy55MwuPk3ZwfPM6jyjnGaoSgYpsnkT&#10;8p5uPNp1myTOHOOAGpv6iVpmVgeyvCZJkcNKxz0899Otf994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5yz5T0AAAAAEBAAAPAAAAAAAAAAEAIAAAACIAAABkcnMvZG93bnJldi54bWxQSwECFAAU&#10;AAAACACHTuJAX+qbqfkBAAAOBAAADgAAAAAAAAABACAAAAAfAQAAZHJzL2Uyb0RvYy54bWxQSwUG&#10;AAAAAAYABgBZAQAAi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spacing w:val="0"/>
          <w:sz w:val="21"/>
          <w:szCs w:val="21"/>
        </w:rPr>
        <w:t>http://www.chem-testing.com</w:t>
      </w:r>
    </w:p>
    <w:p w:rsidR="006630C6" w:rsidRPr="00F80A00" w:rsidRDefault="00B629E2" w:rsidP="00F80A00">
      <w:pPr>
        <w:widowControl/>
        <w:jc w:val="center"/>
        <w:rPr>
          <w:rFonts w:ascii="楷体_GB2312" w:eastAsia="楷体_GB2312" w:hint="eastAsia"/>
          <w:b/>
          <w:spacing w:val="0"/>
          <w:sz w:val="32"/>
        </w:rPr>
      </w:pPr>
      <w:r>
        <w:rPr>
          <w:rFonts w:ascii="楷体_GB2312" w:eastAsia="楷体_GB2312"/>
          <w:spacing w:val="0"/>
          <w:sz w:val="21"/>
          <w:szCs w:val="21"/>
        </w:rPr>
        <w:br w:type="page"/>
      </w:r>
      <w:bookmarkStart w:id="0" w:name="_Hlk119653445"/>
      <w:r>
        <w:rPr>
          <w:rFonts w:ascii="楷体_GB2312" w:eastAsia="楷体_GB2312" w:hint="eastAsia"/>
          <w:b/>
          <w:spacing w:val="0"/>
          <w:sz w:val="32"/>
        </w:rPr>
        <w:lastRenderedPageBreak/>
        <w:t>合</w:t>
      </w:r>
      <w:r>
        <w:rPr>
          <w:rFonts w:ascii="楷体_GB2312" w:eastAsia="楷体_GB2312" w:hint="eastAsia"/>
          <w:b/>
          <w:spacing w:val="0"/>
          <w:sz w:val="32"/>
        </w:rPr>
        <w:t xml:space="preserve"> </w:t>
      </w:r>
      <w:r>
        <w:rPr>
          <w:rFonts w:ascii="楷体_GB2312" w:eastAsia="楷体_GB2312" w:hint="eastAsia"/>
          <w:b/>
          <w:spacing w:val="0"/>
          <w:sz w:val="32"/>
        </w:rPr>
        <w:t>同</w:t>
      </w:r>
      <w:r>
        <w:rPr>
          <w:rFonts w:ascii="楷体_GB2312" w:eastAsia="楷体_GB2312" w:hint="eastAsia"/>
          <w:b/>
          <w:spacing w:val="0"/>
          <w:sz w:val="32"/>
        </w:rPr>
        <w:t xml:space="preserve"> </w:t>
      </w:r>
      <w:r>
        <w:rPr>
          <w:rFonts w:ascii="楷体_GB2312" w:eastAsia="楷体_GB2312" w:hint="eastAsia"/>
          <w:b/>
          <w:spacing w:val="0"/>
          <w:sz w:val="32"/>
        </w:rPr>
        <w:t>条</w:t>
      </w:r>
      <w:r>
        <w:rPr>
          <w:rFonts w:ascii="楷体_GB2312" w:eastAsia="楷体_GB2312" w:hint="eastAsia"/>
          <w:b/>
          <w:spacing w:val="0"/>
          <w:sz w:val="32"/>
        </w:rPr>
        <w:t xml:space="preserve"> </w:t>
      </w:r>
      <w:r>
        <w:rPr>
          <w:rFonts w:ascii="楷体_GB2312" w:eastAsia="楷体_GB2312" w:hint="eastAsia"/>
          <w:b/>
          <w:spacing w:val="0"/>
          <w:sz w:val="32"/>
        </w:rPr>
        <w:t>款</w:t>
      </w:r>
    </w:p>
    <w:p w:rsidR="006630C6" w:rsidRDefault="00B629E2">
      <w:pPr>
        <w:tabs>
          <w:tab w:val="left" w:pos="0"/>
        </w:tabs>
        <w:rPr>
          <w:rFonts w:ascii="楷体_GB2312" w:eastAsia="楷体_GB2312"/>
          <w:b/>
          <w:bCs/>
          <w:spacing w:val="0"/>
          <w:sz w:val="21"/>
          <w:szCs w:val="21"/>
        </w:rPr>
      </w:pPr>
      <w:r>
        <w:rPr>
          <w:rFonts w:ascii="楷体_GB2312" w:eastAsia="楷体_GB2312" w:hint="eastAsia"/>
          <w:b/>
          <w:bCs/>
          <w:spacing w:val="0"/>
          <w:sz w:val="21"/>
          <w:szCs w:val="21"/>
        </w:rPr>
        <w:t>一、提供服务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1.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本机构作为具有独立法人资格的第三方公正权威检验检测机构，所出具的检验检测报告完全基于其第三方公正立场，不受其它方面的干预和影响。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2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本机构根据合同约定对委托方提供的样品进行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并出具检验检测报告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 xml:space="preserve">, 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数据和结果仅适用于委托方送检的样品，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数据和结果的准确性和可靠性由本机构负责。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3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由本机构代为确定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方法或对原定的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方法有偏离时，本机构应及时将代为确定的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方法或偏离情况告知委托方，得到委托方确认后方可实施。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4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本机构按合同约定发送检验检测报告。委托方自取或委托他人代取检验检测报告，应当凭本委托合同领取检验检测报告。若本委托合同遗失，可凭领取人的有效证件（用于出示）并由承检方代表采取必要的措施确认后方可领取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报告。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5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本机构按合同约定</w:t>
      </w:r>
      <w:proofErr w:type="gramStart"/>
      <w:r w:rsidRPr="00F80A00">
        <w:rPr>
          <w:rFonts w:ascii="楷体_GB2312" w:eastAsia="楷体_GB2312" w:hint="eastAsia"/>
          <w:spacing w:val="0"/>
          <w:sz w:val="21"/>
          <w:szCs w:val="21"/>
        </w:rPr>
        <w:t>处理检毕样品</w:t>
      </w:r>
      <w:proofErr w:type="gramEnd"/>
      <w:r w:rsidRPr="00F80A00">
        <w:rPr>
          <w:rFonts w:ascii="楷体_GB2312" w:eastAsia="楷体_GB2312" w:hint="eastAsia"/>
          <w:spacing w:val="0"/>
          <w:sz w:val="21"/>
          <w:szCs w:val="21"/>
        </w:rPr>
        <w:t>。样品的保留期限为检验检测报告发放之日后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60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天止或样品性质允许的更短期限，到期后未要求退回的样品由本机构自行处理。样品存储期超出保留期限的存储费用由委托方支付。如样品需退还委托方，由委托方支付退运费用。如样品需特殊处理，所需费用由委托方支付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6.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对涉及委托方的技术秘密、商业秘密等，本机构承诺予以严格保密。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/>
          <w:spacing w:val="0"/>
          <w:sz w:val="21"/>
          <w:szCs w:val="21"/>
        </w:rPr>
        <w:t>7.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对委托合同内容的任何变更需按书面</w:t>
      </w:r>
      <w:r w:rsidRPr="00F80A00">
        <w:rPr>
          <w:rFonts w:ascii="楷体_GB2312" w:eastAsia="楷体_GB2312" w:hint="eastAsia"/>
          <w:spacing w:val="0"/>
          <w:sz w:val="21"/>
          <w:szCs w:val="21"/>
          <w:lang w:eastAsia="zh-Hans"/>
        </w:rPr>
        <w:t>或可查证记录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的形式进行，并由签订本合同的委托方和承检方共同确认后方为有效。检验检测合同变更生效后即按更改合同进行。</w:t>
      </w:r>
    </w:p>
    <w:p w:rsidR="006630C6" w:rsidRPr="00F80A00" w:rsidRDefault="00B629E2">
      <w:pPr>
        <w:pStyle w:val="a8"/>
        <w:numPr>
          <w:ilvl w:val="0"/>
          <w:numId w:val="1"/>
        </w:numPr>
        <w:tabs>
          <w:tab w:val="left" w:pos="0"/>
        </w:tabs>
        <w:ind w:firstLineChars="0"/>
        <w:rPr>
          <w:rFonts w:ascii="楷体_GB2312" w:eastAsia="楷体_GB2312"/>
          <w:b/>
          <w:bCs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b/>
          <w:bCs/>
          <w:spacing w:val="0"/>
          <w:sz w:val="21"/>
          <w:szCs w:val="21"/>
        </w:rPr>
        <w:t>委托方的责任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1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方应按检验检测要求提供样品。无论是委托方自行送达或委托他人送达（包括邮寄）的样品，其应当是完整、无损、安全及适用于检验检测的，并应确保样品的合法性。如委托方提供的样品系用于特殊目的，应在签订委托合同前向承检方说明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2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委托方向承检方提供的一切资料应当是真实、完整、合法和有效的，否则自行承担相应的法律责任。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3.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委托方应保证本机构使用该样品及相关资料，免受第三方提出的侵犯其专利权、商标权、著作权或其它知识产权的起诉。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4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委托方对检验检测报告有特殊要求，包括对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结果有测量不确定度要求的，需在合同中予以说明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5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委托方应按合同约定的金额支付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费用。除非另有约定，委托方应付清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费用后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,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方可领取检验检测报告。如委托方要求追加已发放的检验检测报告，应当缴纳追加报告费用。对复印后未加盖本机构检验检测红章的检验检测报告，本机构一律不予认可。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6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委托方不得利用检验检测报告进行非法活动，不得私自涂改、变造报告形式和内容。对由上述行为而造成的一切后果本机构均不负任何法律责任，并保留追究相关方责任的权利。</w:t>
      </w:r>
    </w:p>
    <w:p w:rsidR="006630C6" w:rsidRPr="00F80A00" w:rsidRDefault="00B629E2">
      <w:pPr>
        <w:tabs>
          <w:tab w:val="left" w:pos="0"/>
        </w:tabs>
        <w:rPr>
          <w:rFonts w:ascii="楷体_GB2312" w:eastAsia="楷体_GB2312"/>
          <w:b/>
          <w:bCs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b/>
          <w:bCs/>
          <w:spacing w:val="0"/>
          <w:sz w:val="21"/>
          <w:szCs w:val="21"/>
        </w:rPr>
        <w:t>三、其他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1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因灾害、事故等人力所不可抗拒的情况而造成样品损坏或遗失的，本机构不对样品的损坏、遗失及因此而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造成的延误或结果偏离负责，并可根据需要变更或终止本次服务。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2.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因委托方提供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检验检测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方法不完善或方法不适用等原因导致检验检测终止的，委托方应支付已发生的检验检测费用。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3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委托方失于履行其应尽的职责，而且在通知其过失后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10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天内未作补救；或委托方的任何暂停付款，本机构有权立即且不承担任何责任地暂停或终止提供服务。</w:t>
      </w:r>
    </w:p>
    <w:p w:rsidR="006630C6" w:rsidRPr="00F80A00" w:rsidRDefault="00B629E2">
      <w:pPr>
        <w:tabs>
          <w:tab w:val="left" w:pos="0"/>
        </w:tabs>
        <w:ind w:firstLineChars="200" w:firstLine="420"/>
        <w:rPr>
          <w:rFonts w:ascii="楷体_GB2312" w:eastAsia="楷体_GB2312"/>
          <w:spacing w:val="0"/>
          <w:sz w:val="21"/>
          <w:szCs w:val="21"/>
        </w:rPr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4.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因执行本合同所发出的或与本合同有关的一切争议，双方应通过友好协商解决。如果协商开始后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6</w:t>
      </w:r>
      <w:r w:rsidRPr="00F80A00">
        <w:rPr>
          <w:rFonts w:ascii="楷体_GB2312" w:eastAsia="楷体_GB2312"/>
          <w:spacing w:val="0"/>
          <w:sz w:val="21"/>
          <w:szCs w:val="21"/>
        </w:rPr>
        <w:t>0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天还未能解决，任何一方均可按中华人民共和国有关法律的规定提起诉讼。诉讼管辖地为本机构所在地人民法院。律师费、保全保险费等均应由败诉方负担。</w:t>
      </w:r>
    </w:p>
    <w:p w:rsidR="006630C6" w:rsidRDefault="00B629E2">
      <w:pPr>
        <w:ind w:firstLineChars="200" w:firstLine="420"/>
      </w:pPr>
      <w:r w:rsidRPr="00F80A00">
        <w:rPr>
          <w:rFonts w:ascii="楷体_GB2312" w:eastAsia="楷体_GB2312" w:hint="eastAsia"/>
          <w:spacing w:val="0"/>
          <w:sz w:val="21"/>
          <w:szCs w:val="21"/>
        </w:rPr>
        <w:t>5</w:t>
      </w:r>
      <w:r w:rsidRPr="00F80A00">
        <w:rPr>
          <w:rFonts w:ascii="楷体_GB2312" w:eastAsia="楷体_GB2312"/>
          <w:spacing w:val="0"/>
          <w:sz w:val="21"/>
          <w:szCs w:val="21"/>
        </w:rPr>
        <w:t>.</w:t>
      </w:r>
      <w:r w:rsidRPr="00F80A00">
        <w:rPr>
          <w:rFonts w:ascii="楷体_GB2312" w:eastAsia="楷体_GB2312" w:hint="eastAsia"/>
          <w:spacing w:val="0"/>
          <w:sz w:val="21"/>
          <w:szCs w:val="21"/>
        </w:rPr>
        <w:t>除非另有书面协议外，任何与本机构所产生</w:t>
      </w:r>
      <w:r>
        <w:rPr>
          <w:rFonts w:ascii="楷体_GB2312" w:eastAsia="楷体_GB2312" w:hint="eastAsia"/>
          <w:spacing w:val="0"/>
          <w:sz w:val="21"/>
          <w:szCs w:val="21"/>
        </w:rPr>
        <w:t>的法律关系，都受本合同条款约束。</w:t>
      </w:r>
    </w:p>
    <w:p w:rsidR="006630C6" w:rsidRDefault="006630C6">
      <w:pPr>
        <w:tabs>
          <w:tab w:val="left" w:pos="0"/>
        </w:tabs>
        <w:spacing w:line="270" w:lineRule="exact"/>
        <w:rPr>
          <w:rFonts w:ascii="楷体_GB2312" w:eastAsia="楷体_GB2312"/>
          <w:b/>
          <w:bCs/>
          <w:spacing w:val="0"/>
          <w:sz w:val="28"/>
          <w:szCs w:val="28"/>
        </w:rPr>
        <w:sectPr w:rsidR="006630C6" w:rsidSect="00F80A00">
          <w:headerReference w:type="default" r:id="rId8"/>
          <w:footerReference w:type="default" r:id="rId9"/>
          <w:type w:val="continuous"/>
          <w:pgSz w:w="11906" w:h="16838"/>
          <w:pgMar w:top="851" w:right="1134" w:bottom="567" w:left="1134" w:header="851" w:footer="510" w:gutter="0"/>
          <w:pgBorders>
            <w:bottom w:val="single" w:sz="4" w:space="1" w:color="auto"/>
          </w:pgBorders>
          <w:cols w:space="720"/>
          <w:docGrid w:type="lines" w:linePitch="326"/>
        </w:sectPr>
      </w:pPr>
    </w:p>
    <w:bookmarkEnd w:id="0"/>
    <w:p w:rsidR="006630C6" w:rsidRDefault="00B629E2">
      <w:pPr>
        <w:rPr>
          <w:rFonts w:ascii="楷体" w:eastAsia="楷体" w:hAnsi="楷体"/>
          <w:b/>
          <w:bCs/>
          <w:szCs w:val="24"/>
        </w:rPr>
      </w:pPr>
      <w:r>
        <w:rPr>
          <w:rFonts w:ascii="楷体" w:eastAsia="楷体" w:hAnsi="楷体" w:hint="eastAsia"/>
          <w:b/>
          <w:bCs/>
          <w:szCs w:val="24"/>
        </w:rPr>
        <w:lastRenderedPageBreak/>
        <w:t>附件</w:t>
      </w:r>
    </w:p>
    <w:tbl>
      <w:tblPr>
        <w:tblStyle w:val="a6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75"/>
        <w:gridCol w:w="1375"/>
        <w:gridCol w:w="1449"/>
        <w:gridCol w:w="1502"/>
        <w:gridCol w:w="1286"/>
        <w:gridCol w:w="1108"/>
        <w:gridCol w:w="1891"/>
        <w:gridCol w:w="1505"/>
        <w:gridCol w:w="1396"/>
        <w:gridCol w:w="1425"/>
      </w:tblGrid>
      <w:tr w:rsidR="006630C6">
        <w:trPr>
          <w:tblHeader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630C6" w:rsidRDefault="00B629E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委托样品清单</w:t>
            </w:r>
            <w:bookmarkStart w:id="1" w:name="_GoBack"/>
            <w:bookmarkEnd w:id="1"/>
          </w:p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楷体" w:eastAsia="楷体" w:hAnsi="楷体" w:hint="eastAsia"/>
                <w:b/>
                <w:bCs/>
                <w:sz w:val="21"/>
                <w:szCs w:val="21"/>
              </w:rPr>
              <w:t>合同编号：</w:t>
            </w:r>
          </w:p>
        </w:tc>
      </w:tr>
      <w:tr w:rsidR="006630C6">
        <w:trPr>
          <w:trHeight w:val="1024"/>
          <w:tblHeader/>
          <w:jc w:val="center"/>
        </w:trPr>
        <w:tc>
          <w:tcPr>
            <w:tcW w:w="180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63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样品名称</w:t>
            </w:r>
          </w:p>
        </w:tc>
        <w:tc>
          <w:tcPr>
            <w:tcW w:w="463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生产单位</w:t>
            </w:r>
          </w:p>
        </w:tc>
        <w:tc>
          <w:tcPr>
            <w:tcW w:w="488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型号规格</w:t>
            </w:r>
          </w:p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506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生产日期</w:t>
            </w:r>
            <w:r>
              <w:rPr>
                <w:rFonts w:ascii="楷体" w:eastAsia="楷体" w:hAnsi="楷体" w:cs="Times New Roman" w:hint="eastAsia"/>
                <w:b/>
                <w:bCs/>
                <w:sz w:val="18"/>
                <w:szCs w:val="18"/>
              </w:rPr>
              <w:t>或</w:t>
            </w: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批号</w:t>
            </w:r>
          </w:p>
        </w:tc>
        <w:tc>
          <w:tcPr>
            <w:tcW w:w="433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样品状态</w:t>
            </w:r>
          </w:p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描述</w:t>
            </w:r>
          </w:p>
        </w:tc>
        <w:tc>
          <w:tcPr>
            <w:tcW w:w="373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来样</w:t>
            </w:r>
          </w:p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637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检测依据</w:t>
            </w:r>
          </w:p>
        </w:tc>
        <w:tc>
          <w:tcPr>
            <w:tcW w:w="507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判定依据</w:t>
            </w:r>
          </w:p>
        </w:tc>
        <w:tc>
          <w:tcPr>
            <w:tcW w:w="470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检测项目</w:t>
            </w:r>
          </w:p>
        </w:tc>
        <w:tc>
          <w:tcPr>
            <w:tcW w:w="475" w:type="pct"/>
            <w:vAlign w:val="center"/>
          </w:tcPr>
          <w:p w:rsidR="006630C6" w:rsidRDefault="00B629E2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  <w:t>样品编号</w:t>
            </w: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eastAsia="宋体"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eastAsia="宋体"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eastAsia="宋体"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jc w:val="center"/>
              <w:rPr>
                <w:rFonts w:ascii="楷体" w:eastAsia="楷体" w:hAnsi="楷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eastAsia="宋体"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eastAsia="宋体"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eastAsia="宋体"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hAnsi="宋体" w:cs="宋体"/>
                <w:spacing w:val="0"/>
                <w:sz w:val="21"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widowControl/>
              <w:snapToGrid w:val="0"/>
              <w:spacing w:line="240" w:lineRule="atLeast"/>
              <w:jc w:val="center"/>
              <w:rPr>
                <w:rFonts w:hAnsi="宋体" w:cs="宋体"/>
                <w:spacing w:val="0"/>
                <w:sz w:val="21"/>
                <w:szCs w:val="21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0C6">
        <w:trPr>
          <w:trHeight w:val="794"/>
          <w:jc w:val="center"/>
        </w:trPr>
        <w:tc>
          <w:tcPr>
            <w:tcW w:w="18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30C6" w:rsidRDefault="006630C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30C6" w:rsidRDefault="006630C6">
      <w:pPr>
        <w:rPr>
          <w:b/>
          <w:bCs/>
          <w:szCs w:val="24"/>
        </w:rPr>
      </w:pPr>
    </w:p>
    <w:sectPr w:rsidR="006630C6">
      <w:headerReference w:type="default" r:id="rId10"/>
      <w:pgSz w:w="16840" w:h="11907" w:orient="landscape"/>
      <w:pgMar w:top="1134" w:right="851" w:bottom="975" w:left="1134" w:header="851" w:footer="992" w:gutter="0"/>
      <w:pgBorders>
        <w:bottom w:val="single" w:sz="4" w:space="1" w:color="auto"/>
      </w:pgBorders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E2" w:rsidRDefault="00B629E2">
      <w:r>
        <w:separator/>
      </w:r>
    </w:p>
  </w:endnote>
  <w:endnote w:type="continuationSeparator" w:id="0">
    <w:p w:rsidR="00B629E2" w:rsidRDefault="00B6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6" w:rsidRDefault="00B629E2">
    <w:pPr>
      <w:pStyle w:val="a5"/>
      <w:rPr>
        <w:rFonts w:ascii="楷体" w:eastAsia="楷体" w:hAnsi="楷体"/>
        <w:sz w:val="21"/>
        <w:szCs w:val="21"/>
      </w:rPr>
    </w:pPr>
    <w:r>
      <w:rPr>
        <w:rFonts w:hint="eastAsia"/>
      </w:rPr>
      <w:t>生效日期：</w:t>
    </w:r>
    <w:r>
      <w:rPr>
        <w:rFonts w:hint="eastAsia"/>
      </w:rPr>
      <w:t>2</w:t>
    </w:r>
    <w:r>
      <w:t>02</w:t>
    </w:r>
    <w:r w:rsidR="00F80A00">
      <w:t>3</w:t>
    </w:r>
    <w:r w:rsidRPr="00F80A00">
      <w:rPr>
        <w:rFonts w:hint="eastAsia"/>
      </w:rPr>
      <w:t>年</w:t>
    </w:r>
    <w:r w:rsidR="00F80A00" w:rsidRPr="00F80A00">
      <w:t>01</w:t>
    </w:r>
    <w:r w:rsidRPr="00F80A00">
      <w:rPr>
        <w:rFonts w:hint="eastAsia"/>
      </w:rPr>
      <w:t>月</w:t>
    </w:r>
    <w:r w:rsidRPr="00F80A00">
      <w:rPr>
        <w:rFonts w:ascii="楷体" w:eastAsia="楷体" w:hAnsi="楷体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0C6" w:rsidRDefault="00B629E2">
                          <w:pPr>
                            <w:pStyle w:val="a3"/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D3726">
                            <w:rPr>
                              <w:rFonts w:ascii="楷体" w:eastAsia="楷体" w:hAnsi="楷体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>共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D3726">
                            <w:rPr>
                              <w:rFonts w:ascii="楷体" w:eastAsia="楷体" w:hAnsi="楷体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/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630C6" w:rsidRDefault="00B629E2">
                    <w:pPr>
                      <w:pStyle w:val="a3"/>
                      <w:rPr>
                        <w:rFonts w:ascii="楷体" w:eastAsia="楷体" w:hAnsi="楷体"/>
                        <w:sz w:val="21"/>
                        <w:szCs w:val="21"/>
                      </w:rPr>
                    </w:pP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>第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fldChar w:fldCharType="separate"/>
                    </w:r>
                    <w:r w:rsidR="008D3726">
                      <w:rPr>
                        <w:rFonts w:ascii="楷体" w:eastAsia="楷体" w:hAnsi="楷体"/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>页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>共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fldChar w:fldCharType="separate"/>
                    </w:r>
                    <w:r w:rsidR="008D3726">
                      <w:rPr>
                        <w:rFonts w:ascii="楷体" w:eastAsia="楷体" w:hAnsi="楷体"/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楷体" w:eastAsia="楷体" w:hAnsi="楷体"/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0A00" w:rsidRPr="00F80A00">
      <w:t>16</w:t>
    </w:r>
    <w:r w:rsidRPr="00F80A00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E2" w:rsidRDefault="00B629E2">
      <w:r>
        <w:separator/>
      </w:r>
    </w:p>
  </w:footnote>
  <w:footnote w:type="continuationSeparator" w:id="0">
    <w:p w:rsidR="00B629E2" w:rsidRDefault="00B6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6" w:rsidRDefault="00B629E2">
    <w:pPr>
      <w:pStyle w:val="13"/>
      <w:tabs>
        <w:tab w:val="clear" w:pos="4153"/>
        <w:tab w:val="clear" w:pos="8306"/>
      </w:tabs>
      <w:jc w:val="both"/>
    </w:pPr>
    <w:r>
      <w:rPr>
        <w:noProof/>
      </w:rPr>
      <w:drawing>
        <wp:inline distT="0" distB="0" distL="0" distR="0">
          <wp:extent cx="279400" cy="279400"/>
          <wp:effectExtent l="0" t="0" r="0" b="0"/>
          <wp:docPr id="4" name="_x0000_i10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x0000_i10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楷体_GB2312" w:eastAsia="楷体_GB2312" w:hint="eastAsia"/>
        <w:spacing w:val="0"/>
        <w:sz w:val="21"/>
        <w:szCs w:val="21"/>
      </w:rPr>
      <w:t>浙江省化工产品质量检验站有限公司</w:t>
    </w:r>
    <w:r>
      <w:rPr>
        <w:rFonts w:ascii="楷体_GB2312" w:eastAsia="楷体_GB2312" w:hint="eastAsia"/>
        <w:spacing w:val="0"/>
        <w:sz w:val="21"/>
        <w:szCs w:val="21"/>
      </w:rPr>
      <w:t>(</w:t>
    </w:r>
    <w:r>
      <w:rPr>
        <w:rFonts w:ascii="楷体_GB2312" w:eastAsia="楷体_GB2312" w:hint="eastAsia"/>
        <w:spacing w:val="0"/>
        <w:sz w:val="21"/>
        <w:szCs w:val="21"/>
      </w:rPr>
      <w:t>浙江省化工研究院化工产品检测中心</w:t>
    </w:r>
    <w:r>
      <w:rPr>
        <w:rFonts w:ascii="楷体_GB2312" w:eastAsia="楷体_GB2312" w:hint="eastAsia"/>
        <w:spacing w:val="0"/>
        <w:sz w:val="21"/>
        <w:szCs w:val="21"/>
      </w:rPr>
      <w:t xml:space="preserve">) </w:t>
    </w:r>
    <w:r>
      <w:rPr>
        <w:rFonts w:ascii="楷体_GB2312" w:eastAsia="楷体_GB2312"/>
        <w:spacing w:val="0"/>
        <w:sz w:val="21"/>
        <w:szCs w:val="21"/>
      </w:rPr>
      <w:t xml:space="preserve"> </w:t>
    </w:r>
    <w:r>
      <w:rPr>
        <w:rFonts w:ascii="楷体_GB2312" w:eastAsia="楷体_GB2312" w:hint="eastAsia"/>
        <w:spacing w:val="0"/>
        <w:sz w:val="21"/>
        <w:szCs w:val="21"/>
      </w:rPr>
      <w:t xml:space="preserve">    QF-002(</w:t>
    </w:r>
    <w:r>
      <w:rPr>
        <w:rFonts w:ascii="楷体_GB2312" w:eastAsia="楷体_GB2312" w:hint="eastAsia"/>
        <w:spacing w:val="0"/>
        <w:sz w:val="21"/>
        <w:szCs w:val="21"/>
      </w:rPr>
      <w:t>Ⅶ</w:t>
    </w:r>
    <w:r>
      <w:rPr>
        <w:rFonts w:ascii="楷体_GB2312" w:eastAsia="楷体_GB2312" w:hint="eastAsia"/>
        <w:spacing w:val="0"/>
        <w:sz w:val="21"/>
        <w:szCs w:val="21"/>
      </w:rPr>
      <w:t>)-20</w:t>
    </w:r>
    <w:r>
      <w:rPr>
        <w:rFonts w:ascii="楷体_GB2312" w:eastAsia="楷体_GB2312"/>
        <w:spacing w:val="0"/>
        <w:sz w:val="21"/>
        <w:szCs w:val="21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6" w:rsidRDefault="00B629E2">
    <w:pPr>
      <w:pStyle w:val="13"/>
      <w:tabs>
        <w:tab w:val="clear" w:pos="4153"/>
        <w:tab w:val="clear" w:pos="8306"/>
      </w:tabs>
      <w:jc w:val="both"/>
    </w:pPr>
    <w:r>
      <w:rPr>
        <w:noProof/>
      </w:rPr>
      <w:drawing>
        <wp:inline distT="0" distB="0" distL="0" distR="0">
          <wp:extent cx="279400" cy="279400"/>
          <wp:effectExtent l="0" t="0" r="0" b="0"/>
          <wp:docPr id="12" name="_x0000_i1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_x0000_i10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楷体_GB2312" w:eastAsia="楷体_GB2312" w:hint="eastAsia"/>
        <w:spacing w:val="0"/>
        <w:sz w:val="21"/>
        <w:szCs w:val="21"/>
      </w:rPr>
      <w:t>浙江省化工产品质量检验站有限公司</w:t>
    </w:r>
    <w:r>
      <w:rPr>
        <w:rFonts w:ascii="楷体_GB2312" w:eastAsia="楷体_GB2312" w:hint="eastAsia"/>
        <w:spacing w:val="0"/>
        <w:sz w:val="21"/>
        <w:szCs w:val="21"/>
      </w:rPr>
      <w:t>(</w:t>
    </w:r>
    <w:r>
      <w:rPr>
        <w:rFonts w:ascii="楷体_GB2312" w:eastAsia="楷体_GB2312" w:hint="eastAsia"/>
        <w:spacing w:val="0"/>
        <w:sz w:val="21"/>
        <w:szCs w:val="21"/>
      </w:rPr>
      <w:t>浙江省化工研究院化工产品检测中心</w:t>
    </w:r>
    <w:r>
      <w:rPr>
        <w:rFonts w:ascii="楷体_GB2312" w:eastAsia="楷体_GB2312" w:hint="eastAsia"/>
        <w:spacing w:val="0"/>
        <w:sz w:val="21"/>
        <w:szCs w:val="21"/>
      </w:rPr>
      <w:t xml:space="preserve">)      </w:t>
    </w:r>
    <w:r w:rsidR="008D3726">
      <w:rPr>
        <w:rFonts w:ascii="楷体_GB2312" w:eastAsia="楷体_GB2312"/>
        <w:spacing w:val="0"/>
        <w:sz w:val="21"/>
        <w:szCs w:val="21"/>
      </w:rPr>
      <w:t xml:space="preserve">                                              </w:t>
    </w:r>
    <w:r>
      <w:rPr>
        <w:rFonts w:ascii="楷体_GB2312" w:eastAsia="楷体_GB2312" w:hint="eastAsia"/>
        <w:spacing w:val="0"/>
        <w:sz w:val="21"/>
        <w:szCs w:val="21"/>
      </w:rPr>
      <w:t xml:space="preserve"> QF-002(</w:t>
    </w:r>
    <w:r>
      <w:rPr>
        <w:rFonts w:ascii="楷体_GB2312" w:eastAsia="楷体_GB2312" w:hint="eastAsia"/>
        <w:spacing w:val="0"/>
        <w:sz w:val="21"/>
        <w:szCs w:val="21"/>
      </w:rPr>
      <w:t>Ⅶ</w:t>
    </w:r>
    <w:r>
      <w:rPr>
        <w:rFonts w:ascii="楷体_GB2312" w:eastAsia="楷体_GB2312" w:hint="eastAsia"/>
        <w:spacing w:val="0"/>
        <w:sz w:val="21"/>
        <w:szCs w:val="21"/>
      </w:rPr>
      <w:t>)-20</w:t>
    </w:r>
    <w:r>
      <w:rPr>
        <w:rFonts w:ascii="楷体_GB2312" w:eastAsia="楷体_GB2312"/>
        <w:spacing w:val="0"/>
        <w:sz w:val="21"/>
        <w:szCs w:val="21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B3A"/>
    <w:multiLevelType w:val="multilevel"/>
    <w:tmpl w:val="20493B3A"/>
    <w:lvl w:ilvl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2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Mzc4M2NmOTEzZTcxYjAyMTRiMzJiYTE1M2YyMmQifQ=="/>
  </w:docVars>
  <w:rsids>
    <w:rsidRoot w:val="00A04C4F"/>
    <w:rsid w:val="B5775B2F"/>
    <w:rsid w:val="CC6DACEC"/>
    <w:rsid w:val="DD3BBA28"/>
    <w:rsid w:val="EC7F1637"/>
    <w:rsid w:val="FE8B63BB"/>
    <w:rsid w:val="FEB52773"/>
    <w:rsid w:val="FFFF3164"/>
    <w:rsid w:val="00014EBD"/>
    <w:rsid w:val="00016F90"/>
    <w:rsid w:val="0001798D"/>
    <w:rsid w:val="000621BE"/>
    <w:rsid w:val="00070F80"/>
    <w:rsid w:val="000A725C"/>
    <w:rsid w:val="000B0605"/>
    <w:rsid w:val="001341BE"/>
    <w:rsid w:val="00167937"/>
    <w:rsid w:val="00196E6C"/>
    <w:rsid w:val="001A5EBE"/>
    <w:rsid w:val="001A765A"/>
    <w:rsid w:val="001D4901"/>
    <w:rsid w:val="00211065"/>
    <w:rsid w:val="0023295C"/>
    <w:rsid w:val="0023340D"/>
    <w:rsid w:val="00264FCC"/>
    <w:rsid w:val="00276E70"/>
    <w:rsid w:val="002856CB"/>
    <w:rsid w:val="002A5A25"/>
    <w:rsid w:val="002A72E3"/>
    <w:rsid w:val="002F7199"/>
    <w:rsid w:val="0032521E"/>
    <w:rsid w:val="00326804"/>
    <w:rsid w:val="003270F5"/>
    <w:rsid w:val="00334780"/>
    <w:rsid w:val="00345481"/>
    <w:rsid w:val="003575D7"/>
    <w:rsid w:val="0038051F"/>
    <w:rsid w:val="00381633"/>
    <w:rsid w:val="00383246"/>
    <w:rsid w:val="00392C89"/>
    <w:rsid w:val="003A0308"/>
    <w:rsid w:val="003C0CF2"/>
    <w:rsid w:val="003F0D4D"/>
    <w:rsid w:val="00436E77"/>
    <w:rsid w:val="00493316"/>
    <w:rsid w:val="004D318B"/>
    <w:rsid w:val="004D3E81"/>
    <w:rsid w:val="00505B0B"/>
    <w:rsid w:val="005102D5"/>
    <w:rsid w:val="005235B6"/>
    <w:rsid w:val="00560718"/>
    <w:rsid w:val="00565F4B"/>
    <w:rsid w:val="00570CA3"/>
    <w:rsid w:val="00572E29"/>
    <w:rsid w:val="0059538A"/>
    <w:rsid w:val="005E0E7E"/>
    <w:rsid w:val="005F033F"/>
    <w:rsid w:val="00613F14"/>
    <w:rsid w:val="006630C6"/>
    <w:rsid w:val="00677534"/>
    <w:rsid w:val="00685724"/>
    <w:rsid w:val="006B4F60"/>
    <w:rsid w:val="006D6BCC"/>
    <w:rsid w:val="006E0628"/>
    <w:rsid w:val="0073087D"/>
    <w:rsid w:val="00735232"/>
    <w:rsid w:val="0073797C"/>
    <w:rsid w:val="00761F82"/>
    <w:rsid w:val="00765C51"/>
    <w:rsid w:val="00790D6F"/>
    <w:rsid w:val="007C30FD"/>
    <w:rsid w:val="007F1670"/>
    <w:rsid w:val="0080528D"/>
    <w:rsid w:val="00816C92"/>
    <w:rsid w:val="00823BC8"/>
    <w:rsid w:val="0088750E"/>
    <w:rsid w:val="00893385"/>
    <w:rsid w:val="008A74C6"/>
    <w:rsid w:val="008C246A"/>
    <w:rsid w:val="008D3726"/>
    <w:rsid w:val="008D6CDD"/>
    <w:rsid w:val="008E3952"/>
    <w:rsid w:val="00902EBA"/>
    <w:rsid w:val="00905135"/>
    <w:rsid w:val="00921BDC"/>
    <w:rsid w:val="00966E04"/>
    <w:rsid w:val="009E394C"/>
    <w:rsid w:val="00A04C4F"/>
    <w:rsid w:val="00A20162"/>
    <w:rsid w:val="00A772F5"/>
    <w:rsid w:val="00A93D86"/>
    <w:rsid w:val="00A948B3"/>
    <w:rsid w:val="00AD5EF4"/>
    <w:rsid w:val="00AE0801"/>
    <w:rsid w:val="00AF1A58"/>
    <w:rsid w:val="00B629E2"/>
    <w:rsid w:val="00B6432A"/>
    <w:rsid w:val="00BA2DB3"/>
    <w:rsid w:val="00BA7D72"/>
    <w:rsid w:val="00BB3D33"/>
    <w:rsid w:val="00BC3CE9"/>
    <w:rsid w:val="00BD4A26"/>
    <w:rsid w:val="00C10BFB"/>
    <w:rsid w:val="00C16292"/>
    <w:rsid w:val="00C264D8"/>
    <w:rsid w:val="00C504E3"/>
    <w:rsid w:val="00C677BE"/>
    <w:rsid w:val="00C854C2"/>
    <w:rsid w:val="00CA2916"/>
    <w:rsid w:val="00CC0763"/>
    <w:rsid w:val="00CF2D6A"/>
    <w:rsid w:val="00D0085B"/>
    <w:rsid w:val="00D027D8"/>
    <w:rsid w:val="00D0502E"/>
    <w:rsid w:val="00D24ADB"/>
    <w:rsid w:val="00D50D03"/>
    <w:rsid w:val="00DB417F"/>
    <w:rsid w:val="00DB4DCB"/>
    <w:rsid w:val="00DD6B44"/>
    <w:rsid w:val="00DF4042"/>
    <w:rsid w:val="00E112DB"/>
    <w:rsid w:val="00E20DC5"/>
    <w:rsid w:val="00E82907"/>
    <w:rsid w:val="00EC29C4"/>
    <w:rsid w:val="00ED0C48"/>
    <w:rsid w:val="00ED5ED8"/>
    <w:rsid w:val="00F80A00"/>
    <w:rsid w:val="00F82064"/>
    <w:rsid w:val="00F93BA1"/>
    <w:rsid w:val="00FC4956"/>
    <w:rsid w:val="00FD1AE8"/>
    <w:rsid w:val="00FD6A7B"/>
    <w:rsid w:val="00FF63AF"/>
    <w:rsid w:val="02671BD1"/>
    <w:rsid w:val="037B196F"/>
    <w:rsid w:val="03D12897"/>
    <w:rsid w:val="04E85B48"/>
    <w:rsid w:val="0C5D30F4"/>
    <w:rsid w:val="0C6A3E89"/>
    <w:rsid w:val="0DA548D8"/>
    <w:rsid w:val="0FB00BF3"/>
    <w:rsid w:val="0FED5943"/>
    <w:rsid w:val="10572E8C"/>
    <w:rsid w:val="135D0D26"/>
    <w:rsid w:val="14684F0D"/>
    <w:rsid w:val="150D4854"/>
    <w:rsid w:val="16310C21"/>
    <w:rsid w:val="19B076FA"/>
    <w:rsid w:val="1CA31568"/>
    <w:rsid w:val="1D1C1698"/>
    <w:rsid w:val="1D8411D9"/>
    <w:rsid w:val="1E410D76"/>
    <w:rsid w:val="20166850"/>
    <w:rsid w:val="211E25C7"/>
    <w:rsid w:val="260541DD"/>
    <w:rsid w:val="276B0D16"/>
    <w:rsid w:val="29E557E2"/>
    <w:rsid w:val="2A855E19"/>
    <w:rsid w:val="2DB73CCA"/>
    <w:rsid w:val="2FC0546D"/>
    <w:rsid w:val="31002CEE"/>
    <w:rsid w:val="3364747B"/>
    <w:rsid w:val="3371046F"/>
    <w:rsid w:val="35D57F2C"/>
    <w:rsid w:val="39A223D5"/>
    <w:rsid w:val="3A1A30CA"/>
    <w:rsid w:val="3CB37A09"/>
    <w:rsid w:val="3F8F3455"/>
    <w:rsid w:val="421F2EEA"/>
    <w:rsid w:val="425C6A67"/>
    <w:rsid w:val="429877D4"/>
    <w:rsid w:val="441D1E3E"/>
    <w:rsid w:val="456F05B1"/>
    <w:rsid w:val="46BE553D"/>
    <w:rsid w:val="4BAA21AE"/>
    <w:rsid w:val="4C861B50"/>
    <w:rsid w:val="4DF571F5"/>
    <w:rsid w:val="4E327D61"/>
    <w:rsid w:val="4F271FFD"/>
    <w:rsid w:val="4FE653C4"/>
    <w:rsid w:val="4FEFC293"/>
    <w:rsid w:val="50B5008C"/>
    <w:rsid w:val="51B55619"/>
    <w:rsid w:val="531C5D23"/>
    <w:rsid w:val="54D2203E"/>
    <w:rsid w:val="566D3E5D"/>
    <w:rsid w:val="57A72A4C"/>
    <w:rsid w:val="599E4BE5"/>
    <w:rsid w:val="5CC4219F"/>
    <w:rsid w:val="5F7C45D9"/>
    <w:rsid w:val="5FFBDDA0"/>
    <w:rsid w:val="60FC3502"/>
    <w:rsid w:val="613E3BF8"/>
    <w:rsid w:val="62A01438"/>
    <w:rsid w:val="64E64848"/>
    <w:rsid w:val="654DC96E"/>
    <w:rsid w:val="663A17E3"/>
    <w:rsid w:val="678719A7"/>
    <w:rsid w:val="678B4398"/>
    <w:rsid w:val="6A77238B"/>
    <w:rsid w:val="6F2757D1"/>
    <w:rsid w:val="6F5E200A"/>
    <w:rsid w:val="6FFC8A30"/>
    <w:rsid w:val="752B15CB"/>
    <w:rsid w:val="770726DB"/>
    <w:rsid w:val="771A2B35"/>
    <w:rsid w:val="78FD6E44"/>
    <w:rsid w:val="79915CCA"/>
    <w:rsid w:val="7BC9569A"/>
    <w:rsid w:val="7C9C658A"/>
    <w:rsid w:val="7DED76C7"/>
    <w:rsid w:val="7FD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9B6AA0"/>
  <w15:docId w15:val="{D68BB519-561A-4FC4-9D90-58A84964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Theme="minorHAnsi" w:cstheme="minorBidi"/>
      <w:spacing w:val="2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1">
    <w:name w:val="默认段落字体1"/>
    <w:semiHidden/>
    <w:qFormat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框文本1"/>
    <w:basedOn w:val="a"/>
    <w:semiHidden/>
    <w:qFormat/>
    <w:rPr>
      <w:sz w:val="18"/>
      <w:szCs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31">
    <w:name w:val="正文文本缩进 31"/>
    <w:basedOn w:val="a"/>
    <w:qFormat/>
    <w:pPr>
      <w:spacing w:line="240" w:lineRule="atLeast"/>
      <w:ind w:firstLineChars="200" w:firstLine="420"/>
    </w:pPr>
    <w:rPr>
      <w:rFonts w:ascii="Times New Roman"/>
      <w:spacing w:val="0"/>
      <w:sz w:val="21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onion</dc:creator>
  <cp:lastModifiedBy>李菊英(Li Juying 浙江检验站)</cp:lastModifiedBy>
  <cp:revision>17</cp:revision>
  <cp:lastPrinted>2022-11-18T02:08:00Z</cp:lastPrinted>
  <dcterms:created xsi:type="dcterms:W3CDTF">2022-11-21T06:55:00Z</dcterms:created>
  <dcterms:modified xsi:type="dcterms:W3CDTF">2023-01-16T00:56:00Z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D0EACB62138249CA9A1DB5D110267A78</vt:lpwstr>
  </property>
</Properties>
</file>